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B2F7" w14:textId="296C4FCE" w:rsidR="00AD3D47" w:rsidRPr="00576DBC" w:rsidRDefault="00AD3D47" w:rsidP="00AD3D47">
      <w:pPr>
        <w:rPr>
          <w:rFonts w:ascii="Calibri" w:hAnsi="Calibri" w:cs="Calibri"/>
          <w:lang w:val="pl"/>
        </w:rPr>
      </w:pPr>
      <w:r w:rsidRPr="007D6C15">
        <w:rPr>
          <w:rFonts w:ascii="Calibri" w:hAnsi="Calibri" w:cs="Calibri"/>
          <w:lang w:val="pl"/>
        </w:rPr>
        <w:t>-------------------------------------------------------------------------</w:t>
      </w:r>
    </w:p>
    <w:p w14:paraId="1F5D9163" w14:textId="30D0280B" w:rsidR="00091472" w:rsidRDefault="00AD3D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Podłoża żelowe w recepturze aptecznej</w:t>
      </w:r>
    </w:p>
    <w:p w14:paraId="6F8D2B0D" w14:textId="77777777" w:rsidR="00AD3D47" w:rsidRPr="00576DBC" w:rsidRDefault="00AD3D47" w:rsidP="00AD3D47">
      <w:pPr>
        <w:rPr>
          <w:rFonts w:ascii="Calibri" w:hAnsi="Calibri" w:cs="Calibri"/>
          <w:lang w:val="pl"/>
        </w:rPr>
      </w:pPr>
      <w:bookmarkStart w:id="0" w:name="_Hlk108514428"/>
      <w:r w:rsidRPr="007D6C15">
        <w:rPr>
          <w:rFonts w:ascii="Calibri" w:hAnsi="Calibri" w:cs="Calibri"/>
          <w:lang w:val="pl"/>
        </w:rPr>
        <w:t>-------------------------------------------------------------------------</w:t>
      </w:r>
    </w:p>
    <w:bookmarkEnd w:id="0"/>
    <w:p w14:paraId="3C9D09C9" w14:textId="124E1F63" w:rsidR="00AD3D47" w:rsidRDefault="00AD3D47">
      <w:pPr>
        <w:rPr>
          <w:b/>
          <w:bCs/>
        </w:rPr>
      </w:pPr>
      <w:r>
        <w:rPr>
          <w:b/>
          <w:bCs/>
        </w:rPr>
        <w:t>Recepta nr 1</w:t>
      </w:r>
    </w:p>
    <w:p w14:paraId="5A16E624" w14:textId="19533D85" w:rsidR="00AD3D47" w:rsidRDefault="00AD3D47">
      <w:proofErr w:type="spellStart"/>
      <w:r>
        <w:t>Rp</w:t>
      </w:r>
      <w:proofErr w:type="spellEnd"/>
      <w:r>
        <w:t>.</w:t>
      </w:r>
    </w:p>
    <w:p w14:paraId="296BDA87" w14:textId="5CA685FA" w:rsidR="00AD3D47" w:rsidRDefault="00AD3D47" w:rsidP="00AD3D47">
      <w:pPr>
        <w:ind w:left="708"/>
      </w:pPr>
      <w:proofErr w:type="spellStart"/>
      <w:r>
        <w:t>Hydrocortisoni</w:t>
      </w:r>
      <w:proofErr w:type="spellEnd"/>
      <w:r>
        <w:t xml:space="preserve">                       1,0 – 2,5</w:t>
      </w:r>
    </w:p>
    <w:p w14:paraId="6FC71E59" w14:textId="7B6EB104" w:rsidR="00AD3D47" w:rsidRDefault="00AD3D47" w:rsidP="00AD3D47">
      <w:pPr>
        <w:ind w:left="708"/>
      </w:pPr>
      <w:proofErr w:type="spellStart"/>
      <w:r>
        <w:t>Oleogeli</w:t>
      </w:r>
      <w:proofErr w:type="spellEnd"/>
      <w:r>
        <w:t xml:space="preserve">                                  ad 100,0</w:t>
      </w:r>
    </w:p>
    <w:p w14:paraId="6089E78E" w14:textId="51859418" w:rsidR="00AD3D47" w:rsidRDefault="00AD3D47" w:rsidP="00AD3D47">
      <w:pPr>
        <w:ind w:left="708"/>
      </w:pPr>
      <w:proofErr w:type="spellStart"/>
      <w:r>
        <w:t>M.f</w:t>
      </w:r>
      <w:proofErr w:type="spellEnd"/>
      <w:r>
        <w:t>.</w:t>
      </w:r>
      <w:r w:rsidR="00727EA7">
        <w:t xml:space="preserve"> </w:t>
      </w:r>
      <w:proofErr w:type="spellStart"/>
      <w:r>
        <w:t>gelatum</w:t>
      </w:r>
      <w:proofErr w:type="spellEnd"/>
    </w:p>
    <w:p w14:paraId="4FFAA926" w14:textId="301F1779" w:rsidR="00AD3D47" w:rsidRDefault="00AD3D47" w:rsidP="00AD3D47">
      <w:r>
        <w:t xml:space="preserve">   D.S. 1 – 2 x dziennie</w:t>
      </w:r>
    </w:p>
    <w:p w14:paraId="33D4506E" w14:textId="51366730" w:rsidR="00AD3D47" w:rsidRDefault="00AD3D47" w:rsidP="00AD3D47">
      <w:pPr>
        <w:rPr>
          <w:b/>
          <w:bCs/>
        </w:rPr>
      </w:pPr>
      <w:r>
        <w:t xml:space="preserve">Wskazania : </w:t>
      </w:r>
      <w:r w:rsidR="00973696">
        <w:rPr>
          <w:b/>
          <w:bCs/>
        </w:rPr>
        <w:t>stany zapalne pochodzenia alergicznego z towarzyszącym świądem, liszaj rumieniowaty, rumień wielopostaciowy, łojotokowe zapalenie skóry, różne rodzaje wyprysku zwłaszcza wyprysk zliszajowaciały</w:t>
      </w:r>
    </w:p>
    <w:p w14:paraId="55D9BA57" w14:textId="77777777" w:rsidR="00973696" w:rsidRPr="00576DBC" w:rsidRDefault="00973696" w:rsidP="00973696">
      <w:pPr>
        <w:rPr>
          <w:rFonts w:ascii="Calibri" w:hAnsi="Calibri" w:cs="Calibri"/>
          <w:lang w:val="pl"/>
        </w:rPr>
      </w:pPr>
      <w:r w:rsidRPr="007D6C15">
        <w:rPr>
          <w:rFonts w:ascii="Calibri" w:hAnsi="Calibri" w:cs="Calibri"/>
          <w:lang w:val="pl"/>
        </w:rPr>
        <w:t>-------------------------------------------------------------------------</w:t>
      </w:r>
    </w:p>
    <w:p w14:paraId="2F2178AD" w14:textId="5D6FC52D" w:rsidR="00973696" w:rsidRDefault="00973696" w:rsidP="00AD3D47">
      <w:pPr>
        <w:rPr>
          <w:b/>
          <w:bCs/>
        </w:rPr>
      </w:pPr>
      <w:r>
        <w:rPr>
          <w:b/>
          <w:bCs/>
        </w:rPr>
        <w:t>Recepta nr 2</w:t>
      </w:r>
    </w:p>
    <w:p w14:paraId="23EC3F98" w14:textId="748FCA36" w:rsidR="00973696" w:rsidRDefault="00973696" w:rsidP="00AD3D47">
      <w:proofErr w:type="spellStart"/>
      <w:r>
        <w:t>Rp</w:t>
      </w:r>
      <w:proofErr w:type="spellEnd"/>
      <w:r>
        <w:t>.</w:t>
      </w:r>
    </w:p>
    <w:p w14:paraId="4B4D7B78" w14:textId="69ED1EB0" w:rsidR="00973696" w:rsidRDefault="00973696" w:rsidP="00973696">
      <w:pPr>
        <w:ind w:left="708"/>
      </w:pPr>
      <w:proofErr w:type="spellStart"/>
      <w:r>
        <w:t>Prednisoloni</w:t>
      </w:r>
      <w:proofErr w:type="spellEnd"/>
      <w:r>
        <w:t xml:space="preserve">                    0,25 – 0,5</w:t>
      </w:r>
    </w:p>
    <w:p w14:paraId="6C071994" w14:textId="6B2F590D" w:rsidR="00973696" w:rsidRDefault="00973696" w:rsidP="00973696">
      <w:pPr>
        <w:ind w:left="708"/>
      </w:pPr>
      <w:proofErr w:type="spellStart"/>
      <w:r>
        <w:t>Oleogeli</w:t>
      </w:r>
      <w:proofErr w:type="spellEnd"/>
      <w:r>
        <w:t xml:space="preserve">                              ad 100,0</w:t>
      </w:r>
    </w:p>
    <w:p w14:paraId="1278424F" w14:textId="10E8E428" w:rsidR="00973696" w:rsidRDefault="00973696" w:rsidP="00973696">
      <w:pPr>
        <w:ind w:left="708"/>
      </w:pPr>
      <w:proofErr w:type="spellStart"/>
      <w:r>
        <w:t>M.f</w:t>
      </w:r>
      <w:proofErr w:type="spellEnd"/>
      <w:r>
        <w:t>.</w:t>
      </w:r>
      <w:r w:rsidR="00727EA7">
        <w:t xml:space="preserve"> </w:t>
      </w:r>
      <w:proofErr w:type="spellStart"/>
      <w:r>
        <w:t>gelatum</w:t>
      </w:r>
      <w:proofErr w:type="spellEnd"/>
    </w:p>
    <w:p w14:paraId="5F6AF1B0" w14:textId="19488490" w:rsidR="00973696" w:rsidRDefault="00973696" w:rsidP="00973696">
      <w:r>
        <w:t xml:space="preserve">   D.S. 1 – 2 x dziennie</w:t>
      </w:r>
    </w:p>
    <w:p w14:paraId="0E124D2D" w14:textId="5B4DAA9F" w:rsidR="00973696" w:rsidRDefault="00973696" w:rsidP="00973696">
      <w:pPr>
        <w:rPr>
          <w:b/>
          <w:bCs/>
        </w:rPr>
      </w:pPr>
      <w:r>
        <w:t xml:space="preserve">Wskazania : </w:t>
      </w:r>
      <w:r>
        <w:rPr>
          <w:b/>
          <w:bCs/>
        </w:rPr>
        <w:t>przewlekłe stany zapalne skóry, zwłaszcza o przebiegu bliznowaciejącym, stany zapalne skóry idiopatyczne, ostry wyprysk kontaktowy</w:t>
      </w:r>
    </w:p>
    <w:p w14:paraId="2F1E5B97" w14:textId="77777777" w:rsidR="00973696" w:rsidRPr="00576DBC" w:rsidRDefault="00973696" w:rsidP="00973696">
      <w:pPr>
        <w:rPr>
          <w:rFonts w:ascii="Calibri" w:hAnsi="Calibri" w:cs="Calibri"/>
          <w:lang w:val="pl"/>
        </w:rPr>
      </w:pPr>
      <w:bookmarkStart w:id="1" w:name="_Hlk108515007"/>
      <w:r w:rsidRPr="007D6C15">
        <w:rPr>
          <w:rFonts w:ascii="Calibri" w:hAnsi="Calibri" w:cs="Calibri"/>
          <w:lang w:val="pl"/>
        </w:rPr>
        <w:t>-------------------------------------------------------------------------</w:t>
      </w:r>
    </w:p>
    <w:bookmarkEnd w:id="1"/>
    <w:p w14:paraId="4D9782F8" w14:textId="12A9D1F4" w:rsidR="00973696" w:rsidRDefault="0020218C" w:rsidP="00973696">
      <w:pPr>
        <w:rPr>
          <w:b/>
          <w:bCs/>
        </w:rPr>
      </w:pPr>
      <w:r>
        <w:rPr>
          <w:b/>
          <w:bCs/>
        </w:rPr>
        <w:t>Recepta nr 3</w:t>
      </w:r>
    </w:p>
    <w:p w14:paraId="17E83504" w14:textId="6C133960" w:rsidR="0020218C" w:rsidRDefault="0020218C" w:rsidP="00973696">
      <w:proofErr w:type="spellStart"/>
      <w:r>
        <w:t>Rp</w:t>
      </w:r>
      <w:proofErr w:type="spellEnd"/>
      <w:r>
        <w:t>.</w:t>
      </w:r>
    </w:p>
    <w:p w14:paraId="388D0CEA" w14:textId="1516D32C" w:rsidR="0020218C" w:rsidRDefault="0020218C" w:rsidP="0020218C">
      <w:pPr>
        <w:ind w:left="708"/>
      </w:pPr>
      <w:proofErr w:type="spellStart"/>
      <w:r>
        <w:t>Acidi</w:t>
      </w:r>
      <w:proofErr w:type="spellEnd"/>
      <w:r>
        <w:t xml:space="preserve"> </w:t>
      </w:r>
      <w:proofErr w:type="spellStart"/>
      <w:r>
        <w:t>salicylici</w:t>
      </w:r>
      <w:proofErr w:type="spellEnd"/>
      <w:r>
        <w:t xml:space="preserve">                   5,0 – 10,0</w:t>
      </w:r>
    </w:p>
    <w:p w14:paraId="5854C26F" w14:textId="27AFF04A" w:rsidR="0020218C" w:rsidRDefault="0020218C" w:rsidP="0020218C">
      <w:pPr>
        <w:ind w:left="708"/>
      </w:pPr>
      <w:proofErr w:type="spellStart"/>
      <w:r>
        <w:t>Oleogeli</w:t>
      </w:r>
      <w:proofErr w:type="spellEnd"/>
      <w:r>
        <w:t xml:space="preserve">                               ad 100,0</w:t>
      </w:r>
    </w:p>
    <w:p w14:paraId="23A20E4B" w14:textId="0C7573D2" w:rsidR="0020218C" w:rsidRDefault="0020218C" w:rsidP="0020218C">
      <w:pPr>
        <w:ind w:left="708"/>
      </w:pPr>
      <w:proofErr w:type="spellStart"/>
      <w:r>
        <w:t>M.f</w:t>
      </w:r>
      <w:proofErr w:type="spellEnd"/>
      <w:r>
        <w:t>.</w:t>
      </w:r>
      <w:r w:rsidR="00727EA7">
        <w:t xml:space="preserve"> </w:t>
      </w:r>
      <w:proofErr w:type="spellStart"/>
      <w:r>
        <w:t>gelatum</w:t>
      </w:r>
      <w:proofErr w:type="spellEnd"/>
    </w:p>
    <w:p w14:paraId="5358E35F" w14:textId="139F4E5D" w:rsidR="0020218C" w:rsidRDefault="0020218C" w:rsidP="0020218C">
      <w:r>
        <w:t xml:space="preserve">   D.S. 1 x dziennie</w:t>
      </w:r>
    </w:p>
    <w:p w14:paraId="618E138F" w14:textId="514C4C30" w:rsidR="0020218C" w:rsidRDefault="0020218C" w:rsidP="0020218C">
      <w:pPr>
        <w:rPr>
          <w:b/>
          <w:bCs/>
        </w:rPr>
      </w:pPr>
      <w:r>
        <w:t xml:space="preserve">Wskazania : </w:t>
      </w:r>
      <w:r>
        <w:rPr>
          <w:b/>
          <w:bCs/>
        </w:rPr>
        <w:t>łuszczyca, łojotokowe zapalenie skóry, niektóre hiperkeratozy</w:t>
      </w:r>
    </w:p>
    <w:p w14:paraId="7713B8F5" w14:textId="4AAB81F2" w:rsidR="0020218C" w:rsidRDefault="0020218C" w:rsidP="0020218C">
      <w:pPr>
        <w:rPr>
          <w:b/>
          <w:bCs/>
        </w:rPr>
      </w:pPr>
    </w:p>
    <w:p w14:paraId="30A4ECF8" w14:textId="4223A795" w:rsidR="0020218C" w:rsidRDefault="0020218C" w:rsidP="0020218C">
      <w:pPr>
        <w:rPr>
          <w:b/>
          <w:bCs/>
        </w:rPr>
      </w:pPr>
    </w:p>
    <w:p w14:paraId="6CE0CF86" w14:textId="07864410" w:rsidR="0020218C" w:rsidRDefault="0020218C" w:rsidP="0020218C">
      <w:pPr>
        <w:rPr>
          <w:b/>
          <w:bCs/>
        </w:rPr>
      </w:pPr>
    </w:p>
    <w:p w14:paraId="44EDE15E" w14:textId="442620BF" w:rsidR="0020218C" w:rsidRDefault="0020218C" w:rsidP="0020218C">
      <w:pPr>
        <w:rPr>
          <w:b/>
          <w:bCs/>
        </w:rPr>
      </w:pPr>
      <w:r>
        <w:rPr>
          <w:b/>
          <w:bCs/>
        </w:rPr>
        <w:lastRenderedPageBreak/>
        <w:t>Recepta nr 4</w:t>
      </w:r>
    </w:p>
    <w:p w14:paraId="05C30FA4" w14:textId="37968DD2" w:rsidR="0020218C" w:rsidRDefault="0020218C" w:rsidP="0020218C">
      <w:proofErr w:type="spellStart"/>
      <w:r>
        <w:t>Rp</w:t>
      </w:r>
      <w:proofErr w:type="spellEnd"/>
      <w:r>
        <w:t>.</w:t>
      </w:r>
    </w:p>
    <w:p w14:paraId="25CB73AD" w14:textId="43F5DB23" w:rsidR="0020218C" w:rsidRDefault="0020218C" w:rsidP="0020218C">
      <w:pPr>
        <w:ind w:left="708"/>
      </w:pPr>
      <w:proofErr w:type="spellStart"/>
      <w:r>
        <w:t>Sulfuris</w:t>
      </w:r>
      <w:proofErr w:type="spellEnd"/>
      <w:r>
        <w:t xml:space="preserve"> </w:t>
      </w:r>
      <w:proofErr w:type="spellStart"/>
      <w:r>
        <w:t>praecipitati</w:t>
      </w:r>
      <w:proofErr w:type="spellEnd"/>
      <w:r>
        <w:t xml:space="preserve">                   15,0</w:t>
      </w:r>
    </w:p>
    <w:p w14:paraId="6CB679C9" w14:textId="3EF123C4" w:rsidR="0020218C" w:rsidRDefault="0020218C" w:rsidP="0020218C">
      <w:pPr>
        <w:ind w:left="708"/>
      </w:pPr>
      <w:proofErr w:type="spellStart"/>
      <w:r>
        <w:t>Acidi</w:t>
      </w:r>
      <w:proofErr w:type="spellEnd"/>
      <w:r>
        <w:t xml:space="preserve"> </w:t>
      </w:r>
      <w:proofErr w:type="spellStart"/>
      <w:r>
        <w:t>borici</w:t>
      </w:r>
      <w:proofErr w:type="spellEnd"/>
      <w:r>
        <w:t xml:space="preserve">                                    8,0</w:t>
      </w:r>
    </w:p>
    <w:p w14:paraId="77D54D6C" w14:textId="49E4ABC0" w:rsidR="0020218C" w:rsidRDefault="0020218C" w:rsidP="0020218C">
      <w:pPr>
        <w:ind w:left="708"/>
      </w:pPr>
      <w:proofErr w:type="spellStart"/>
      <w:r>
        <w:t>Oleogeli</w:t>
      </w:r>
      <w:proofErr w:type="spellEnd"/>
      <w:r>
        <w:t xml:space="preserve">                               ad 100,0</w:t>
      </w:r>
    </w:p>
    <w:p w14:paraId="649DBD03" w14:textId="68AB3DF9" w:rsidR="0020218C" w:rsidRDefault="0020218C" w:rsidP="0020218C">
      <w:pPr>
        <w:ind w:left="708"/>
      </w:pPr>
      <w:proofErr w:type="spellStart"/>
      <w:r>
        <w:t>M.f</w:t>
      </w:r>
      <w:proofErr w:type="spellEnd"/>
      <w:r>
        <w:t>.</w:t>
      </w:r>
      <w:r w:rsidR="00727EA7">
        <w:t xml:space="preserve"> </w:t>
      </w:r>
      <w:proofErr w:type="spellStart"/>
      <w:r w:rsidR="00764ECD">
        <w:t>gelatum</w:t>
      </w:r>
      <w:proofErr w:type="spellEnd"/>
    </w:p>
    <w:p w14:paraId="31347852" w14:textId="0350B1DA" w:rsidR="00764ECD" w:rsidRDefault="00764ECD" w:rsidP="00764ECD">
      <w:r>
        <w:t xml:space="preserve">   D.S. 2 x dziennie</w:t>
      </w:r>
    </w:p>
    <w:p w14:paraId="49C3B32A" w14:textId="1C0B0407" w:rsidR="00764ECD" w:rsidRDefault="00764ECD" w:rsidP="00764ECD">
      <w:r>
        <w:t xml:space="preserve">Wskazania : </w:t>
      </w:r>
      <w:r w:rsidRPr="00764ECD">
        <w:rPr>
          <w:b/>
          <w:bCs/>
        </w:rPr>
        <w:t xml:space="preserve">grzybice </w:t>
      </w:r>
      <w:proofErr w:type="spellStart"/>
      <w:r w:rsidRPr="00764ECD">
        <w:rPr>
          <w:b/>
          <w:bCs/>
        </w:rPr>
        <w:t>obrębne</w:t>
      </w:r>
      <w:proofErr w:type="spellEnd"/>
      <w:r w:rsidRPr="00764ECD">
        <w:rPr>
          <w:b/>
          <w:bCs/>
        </w:rPr>
        <w:t xml:space="preserve"> pachwin, grzybice stóp</w:t>
      </w:r>
    </w:p>
    <w:p w14:paraId="7A4E0C06" w14:textId="77777777" w:rsidR="00764ECD" w:rsidRPr="00576DBC" w:rsidRDefault="00764ECD" w:rsidP="00764ECD">
      <w:pPr>
        <w:rPr>
          <w:rFonts w:ascii="Calibri" w:hAnsi="Calibri" w:cs="Calibri"/>
          <w:lang w:val="pl"/>
        </w:rPr>
      </w:pPr>
      <w:bookmarkStart w:id="2" w:name="_Hlk108515133"/>
      <w:r w:rsidRPr="007D6C15">
        <w:rPr>
          <w:rFonts w:ascii="Calibri" w:hAnsi="Calibri" w:cs="Calibri"/>
          <w:lang w:val="pl"/>
        </w:rPr>
        <w:t>-------------------------------------------------------------------------</w:t>
      </w:r>
    </w:p>
    <w:bookmarkEnd w:id="2"/>
    <w:p w14:paraId="6DA646F9" w14:textId="5534DB7E" w:rsidR="00764ECD" w:rsidRDefault="00764ECD" w:rsidP="00764ECD">
      <w:pPr>
        <w:rPr>
          <w:b/>
          <w:bCs/>
        </w:rPr>
      </w:pPr>
      <w:r>
        <w:rPr>
          <w:b/>
          <w:bCs/>
        </w:rPr>
        <w:t>Recepta nr 5</w:t>
      </w:r>
    </w:p>
    <w:p w14:paraId="67D5661C" w14:textId="11302FCD" w:rsidR="00764ECD" w:rsidRDefault="00764ECD" w:rsidP="00764ECD">
      <w:proofErr w:type="spellStart"/>
      <w:r>
        <w:t>Rp</w:t>
      </w:r>
      <w:proofErr w:type="spellEnd"/>
      <w:r>
        <w:t>.</w:t>
      </w:r>
    </w:p>
    <w:p w14:paraId="00A67B2B" w14:textId="02D79554" w:rsidR="00764ECD" w:rsidRDefault="00764ECD" w:rsidP="00764ECD">
      <w:pPr>
        <w:ind w:left="708"/>
      </w:pPr>
      <w:proofErr w:type="spellStart"/>
      <w:r>
        <w:t>Glyceroli</w:t>
      </w:r>
      <w:proofErr w:type="spellEnd"/>
      <w:r>
        <w:t xml:space="preserve">                                 10,0</w:t>
      </w:r>
    </w:p>
    <w:p w14:paraId="35795471" w14:textId="23887004" w:rsidR="00764ECD" w:rsidRDefault="00764ECD" w:rsidP="00764ECD">
      <w:pPr>
        <w:ind w:left="708"/>
      </w:pPr>
      <w:proofErr w:type="spellStart"/>
      <w:r>
        <w:t>Oleogeli</w:t>
      </w:r>
      <w:proofErr w:type="spellEnd"/>
      <w:r>
        <w:t xml:space="preserve">                          ad 200,0</w:t>
      </w:r>
    </w:p>
    <w:p w14:paraId="443E1247" w14:textId="22DF3970" w:rsidR="00764ECD" w:rsidRDefault="00764ECD" w:rsidP="00764ECD">
      <w:pPr>
        <w:ind w:left="708"/>
      </w:pPr>
      <w:proofErr w:type="spellStart"/>
      <w:r>
        <w:t>M.f</w:t>
      </w:r>
      <w:proofErr w:type="spellEnd"/>
      <w:r>
        <w:t>.</w:t>
      </w:r>
      <w:r w:rsidR="00727EA7">
        <w:t xml:space="preserve"> </w:t>
      </w:r>
      <w:proofErr w:type="spellStart"/>
      <w:r>
        <w:t>gelatum</w:t>
      </w:r>
      <w:proofErr w:type="spellEnd"/>
    </w:p>
    <w:p w14:paraId="72475A05" w14:textId="48951E8F" w:rsidR="00764ECD" w:rsidRDefault="00764ECD" w:rsidP="00764ECD">
      <w:r>
        <w:t xml:space="preserve">   D.S. 1 x dziennie</w:t>
      </w:r>
    </w:p>
    <w:p w14:paraId="1BC22F5D" w14:textId="6C7896A8" w:rsidR="00764ECD" w:rsidRDefault="00764ECD" w:rsidP="00764ECD">
      <w:pPr>
        <w:rPr>
          <w:b/>
          <w:bCs/>
        </w:rPr>
      </w:pPr>
      <w:r>
        <w:t xml:space="preserve">Wskazania : </w:t>
      </w:r>
      <w:r>
        <w:rPr>
          <w:b/>
          <w:bCs/>
        </w:rPr>
        <w:t>regeneracja po chorobach zapalnych skóry</w:t>
      </w:r>
    </w:p>
    <w:p w14:paraId="6B60F6D9" w14:textId="77777777" w:rsidR="00764ECD" w:rsidRPr="00576DBC" w:rsidRDefault="00764ECD" w:rsidP="00764ECD">
      <w:pPr>
        <w:rPr>
          <w:rFonts w:ascii="Calibri" w:hAnsi="Calibri" w:cs="Calibri"/>
          <w:lang w:val="pl"/>
        </w:rPr>
      </w:pPr>
      <w:bookmarkStart w:id="3" w:name="_Hlk108515586"/>
      <w:r w:rsidRPr="007D6C15">
        <w:rPr>
          <w:rFonts w:ascii="Calibri" w:hAnsi="Calibri" w:cs="Calibri"/>
          <w:lang w:val="pl"/>
        </w:rPr>
        <w:t>-------------------------------------------------------------------------</w:t>
      </w:r>
    </w:p>
    <w:bookmarkEnd w:id="3"/>
    <w:p w14:paraId="69389DF8" w14:textId="3EE3D1E5" w:rsidR="00764ECD" w:rsidRDefault="00764ECD" w:rsidP="00764ECD">
      <w:pPr>
        <w:rPr>
          <w:b/>
          <w:bCs/>
        </w:rPr>
      </w:pPr>
      <w:r>
        <w:rPr>
          <w:b/>
          <w:bCs/>
        </w:rPr>
        <w:t>Recepta nr 6</w:t>
      </w:r>
    </w:p>
    <w:p w14:paraId="44F81E06" w14:textId="17D1529F" w:rsidR="00764ECD" w:rsidRDefault="00764ECD" w:rsidP="00764ECD">
      <w:proofErr w:type="spellStart"/>
      <w:r>
        <w:t>Rp</w:t>
      </w:r>
      <w:proofErr w:type="spellEnd"/>
      <w:r>
        <w:t>.</w:t>
      </w:r>
    </w:p>
    <w:p w14:paraId="545B66D1" w14:textId="4A4249E5" w:rsidR="00764ECD" w:rsidRDefault="00764ECD" w:rsidP="00764ECD">
      <w:pPr>
        <w:ind w:left="708"/>
      </w:pPr>
      <w:proofErr w:type="spellStart"/>
      <w:r>
        <w:t>Vit</w:t>
      </w:r>
      <w:proofErr w:type="spellEnd"/>
      <w:r>
        <w:t xml:space="preserve">. A </w:t>
      </w:r>
      <w:proofErr w:type="spellStart"/>
      <w:r>
        <w:t>oleose</w:t>
      </w:r>
      <w:proofErr w:type="spellEnd"/>
      <w:r>
        <w:t xml:space="preserve">                       1 </w:t>
      </w:r>
      <w:proofErr w:type="spellStart"/>
      <w:r>
        <w:t>mln.j.m</w:t>
      </w:r>
      <w:proofErr w:type="spellEnd"/>
      <w:r>
        <w:t>.</w:t>
      </w:r>
    </w:p>
    <w:p w14:paraId="6C19C11D" w14:textId="1CBE20A4" w:rsidR="00764ECD" w:rsidRDefault="00764ECD" w:rsidP="00764ECD">
      <w:pPr>
        <w:ind w:left="708"/>
      </w:pPr>
      <w:proofErr w:type="spellStart"/>
      <w:r>
        <w:t>Vit</w:t>
      </w:r>
      <w:proofErr w:type="spellEnd"/>
      <w:r>
        <w:t xml:space="preserve">. E </w:t>
      </w:r>
      <w:proofErr w:type="spellStart"/>
      <w:r>
        <w:t>puri</w:t>
      </w:r>
      <w:proofErr w:type="spellEnd"/>
      <w:r>
        <w:t xml:space="preserve">                                       5,0</w:t>
      </w:r>
    </w:p>
    <w:p w14:paraId="44F6FB6F" w14:textId="0F2FBF2E" w:rsidR="00764ECD" w:rsidRDefault="00764ECD" w:rsidP="00764ECD">
      <w:pPr>
        <w:ind w:left="708"/>
      </w:pPr>
      <w:proofErr w:type="spellStart"/>
      <w:r>
        <w:t>Linomag</w:t>
      </w:r>
      <w:proofErr w:type="spellEnd"/>
      <w:r>
        <w:t xml:space="preserve"> liquidi                             8,0</w:t>
      </w:r>
    </w:p>
    <w:p w14:paraId="35C5F5B8" w14:textId="6939495E" w:rsidR="00764ECD" w:rsidRDefault="00764ECD" w:rsidP="00764ECD">
      <w:pPr>
        <w:ind w:left="708"/>
      </w:pPr>
      <w:proofErr w:type="spellStart"/>
      <w:r>
        <w:t>Oleogeli</w:t>
      </w:r>
      <w:proofErr w:type="spellEnd"/>
      <w:r>
        <w:t xml:space="preserve">                                ad 100,0</w:t>
      </w:r>
    </w:p>
    <w:p w14:paraId="55C0920F" w14:textId="5B5339DA" w:rsidR="00764ECD" w:rsidRDefault="00764ECD" w:rsidP="00764ECD">
      <w:pPr>
        <w:ind w:left="708"/>
      </w:pPr>
      <w:proofErr w:type="spellStart"/>
      <w:r>
        <w:t>M.f</w:t>
      </w:r>
      <w:proofErr w:type="spellEnd"/>
      <w:r>
        <w:t>.</w:t>
      </w:r>
      <w:r w:rsidR="00727EA7">
        <w:t xml:space="preserve"> </w:t>
      </w:r>
      <w:proofErr w:type="spellStart"/>
      <w:r w:rsidR="001B5717">
        <w:t>gelatum</w:t>
      </w:r>
      <w:proofErr w:type="spellEnd"/>
    </w:p>
    <w:p w14:paraId="2A8E6C6D" w14:textId="0DA6C14C" w:rsidR="001B5717" w:rsidRDefault="001B5717" w:rsidP="001B5717">
      <w:r>
        <w:t xml:space="preserve">   D.S. 2 x dziennie</w:t>
      </w:r>
    </w:p>
    <w:p w14:paraId="51523043" w14:textId="1EE894AA" w:rsidR="001B5717" w:rsidRDefault="001B5717" w:rsidP="001B5717">
      <w:pPr>
        <w:rPr>
          <w:b/>
          <w:bCs/>
        </w:rPr>
      </w:pPr>
      <w:r>
        <w:t xml:space="preserve">Wskazania : </w:t>
      </w:r>
      <w:r>
        <w:rPr>
          <w:b/>
          <w:bCs/>
        </w:rPr>
        <w:t>zaniki skóry, wypryskowe przewlekłe zapalenie skóry, pomocniczo w łuszczycy, rumień guzowaty, odżywienie skóry w fazie pozapalnej</w:t>
      </w:r>
    </w:p>
    <w:p w14:paraId="5B9C011E" w14:textId="0AE3C10E" w:rsidR="001B5717" w:rsidRDefault="001B5717" w:rsidP="001B5717">
      <w:pPr>
        <w:rPr>
          <w:b/>
          <w:bCs/>
        </w:rPr>
      </w:pPr>
    </w:p>
    <w:p w14:paraId="5E71F1CD" w14:textId="54563CC2" w:rsidR="001B5717" w:rsidRDefault="001B5717" w:rsidP="001B5717">
      <w:pPr>
        <w:rPr>
          <w:b/>
          <w:bCs/>
        </w:rPr>
      </w:pPr>
    </w:p>
    <w:p w14:paraId="0B65BEEA" w14:textId="5959C1B7" w:rsidR="001B5717" w:rsidRDefault="001B5717" w:rsidP="001B5717">
      <w:pPr>
        <w:rPr>
          <w:b/>
          <w:bCs/>
        </w:rPr>
      </w:pPr>
    </w:p>
    <w:p w14:paraId="636977D9" w14:textId="6027AF06" w:rsidR="001B5717" w:rsidRDefault="001B5717" w:rsidP="001B5717">
      <w:pPr>
        <w:rPr>
          <w:b/>
          <w:bCs/>
        </w:rPr>
      </w:pPr>
    </w:p>
    <w:p w14:paraId="6D72684C" w14:textId="1DB89D8E" w:rsidR="001B5717" w:rsidRDefault="001B5717" w:rsidP="001B5717">
      <w:pPr>
        <w:rPr>
          <w:b/>
          <w:bCs/>
        </w:rPr>
      </w:pPr>
      <w:r>
        <w:rPr>
          <w:b/>
          <w:bCs/>
        </w:rPr>
        <w:lastRenderedPageBreak/>
        <w:t>Recepta nr 7</w:t>
      </w:r>
    </w:p>
    <w:p w14:paraId="4E811B4A" w14:textId="310FDC26" w:rsidR="001B5717" w:rsidRDefault="001B5717" w:rsidP="001B5717">
      <w:proofErr w:type="spellStart"/>
      <w:r>
        <w:t>Rp</w:t>
      </w:r>
      <w:proofErr w:type="spellEnd"/>
      <w:r>
        <w:t>.</w:t>
      </w:r>
    </w:p>
    <w:p w14:paraId="487D7CD0" w14:textId="420BDB0F" w:rsidR="001B5717" w:rsidRDefault="001B5717" w:rsidP="001B5717">
      <w:pPr>
        <w:ind w:left="708"/>
      </w:pPr>
      <w:proofErr w:type="spellStart"/>
      <w:r>
        <w:t>Ureae</w:t>
      </w:r>
      <w:proofErr w:type="spellEnd"/>
      <w:r>
        <w:t xml:space="preserve"> purae                      10,0 - 40,0</w:t>
      </w:r>
    </w:p>
    <w:p w14:paraId="5BDF9362" w14:textId="248B7499" w:rsidR="001B5717" w:rsidRDefault="001B5717" w:rsidP="001B5717">
      <w:pPr>
        <w:ind w:left="708"/>
      </w:pPr>
      <w:proofErr w:type="spellStart"/>
      <w:r>
        <w:t>Celugeli</w:t>
      </w:r>
      <w:proofErr w:type="spellEnd"/>
      <w:r>
        <w:t xml:space="preserve">                                 ad 100,0</w:t>
      </w:r>
    </w:p>
    <w:p w14:paraId="1504E9B3" w14:textId="7F6B8827" w:rsidR="001B5717" w:rsidRDefault="001B5717" w:rsidP="001B5717">
      <w:pPr>
        <w:ind w:left="708"/>
      </w:pPr>
      <w:proofErr w:type="spellStart"/>
      <w:r>
        <w:t>M.f</w:t>
      </w:r>
      <w:proofErr w:type="spellEnd"/>
      <w:r>
        <w:t>.</w:t>
      </w:r>
      <w:r w:rsidR="00727EA7">
        <w:t xml:space="preserve"> </w:t>
      </w:r>
      <w:proofErr w:type="spellStart"/>
      <w:r>
        <w:t>gelatum</w:t>
      </w:r>
      <w:proofErr w:type="spellEnd"/>
    </w:p>
    <w:p w14:paraId="6FB4804F" w14:textId="2656EF84" w:rsidR="001B5717" w:rsidRDefault="001B5717" w:rsidP="001B5717">
      <w:r>
        <w:t xml:space="preserve">   D.S. 1 x dziennie na noc</w:t>
      </w:r>
    </w:p>
    <w:p w14:paraId="702F71B8" w14:textId="468B6657" w:rsidR="001B5717" w:rsidRDefault="001B5717" w:rsidP="001B5717">
      <w:pPr>
        <w:rPr>
          <w:b/>
          <w:bCs/>
        </w:rPr>
      </w:pPr>
      <w:r>
        <w:t xml:space="preserve">Wskazania : </w:t>
      </w:r>
      <w:r>
        <w:rPr>
          <w:b/>
          <w:bCs/>
        </w:rPr>
        <w:t>choroby przebiegające z zaburzeniem rogowacenia, np. rybia łuska, łupież czerwony mieszkowy, alergiczne i niealergiczne wypryski</w:t>
      </w:r>
    </w:p>
    <w:p w14:paraId="550BC566" w14:textId="77777777" w:rsidR="0097613A" w:rsidRPr="00576DBC" w:rsidRDefault="0097613A" w:rsidP="0097613A">
      <w:pPr>
        <w:rPr>
          <w:rFonts w:ascii="Calibri" w:hAnsi="Calibri" w:cs="Calibri"/>
          <w:lang w:val="pl"/>
        </w:rPr>
      </w:pPr>
      <w:bookmarkStart w:id="4" w:name="_Hlk108515915"/>
      <w:r w:rsidRPr="007D6C15">
        <w:rPr>
          <w:rFonts w:ascii="Calibri" w:hAnsi="Calibri" w:cs="Calibri"/>
          <w:lang w:val="pl"/>
        </w:rPr>
        <w:t>-------------------------------------------------------------------------</w:t>
      </w:r>
    </w:p>
    <w:bookmarkEnd w:id="4"/>
    <w:p w14:paraId="6CE1FF61" w14:textId="5091AF77" w:rsidR="0097613A" w:rsidRDefault="0097613A" w:rsidP="001B5717">
      <w:pPr>
        <w:rPr>
          <w:b/>
          <w:bCs/>
        </w:rPr>
      </w:pPr>
      <w:r>
        <w:rPr>
          <w:b/>
          <w:bCs/>
        </w:rPr>
        <w:t>Recepta nr 8</w:t>
      </w:r>
    </w:p>
    <w:p w14:paraId="000539FB" w14:textId="73AD699D" w:rsidR="0097613A" w:rsidRDefault="0097613A" w:rsidP="001B5717">
      <w:proofErr w:type="spellStart"/>
      <w:r>
        <w:t>Rp</w:t>
      </w:r>
      <w:proofErr w:type="spellEnd"/>
      <w:r>
        <w:t>.</w:t>
      </w:r>
    </w:p>
    <w:p w14:paraId="5EB9A38B" w14:textId="42CA0206" w:rsidR="0097613A" w:rsidRDefault="0097613A" w:rsidP="0097613A">
      <w:pPr>
        <w:ind w:left="708"/>
      </w:pPr>
      <w:proofErr w:type="spellStart"/>
      <w:r>
        <w:t>Detreomycini</w:t>
      </w:r>
      <w:proofErr w:type="spellEnd"/>
      <w:r>
        <w:t xml:space="preserve">                        1,0 – 3,0</w:t>
      </w:r>
    </w:p>
    <w:p w14:paraId="2816F38D" w14:textId="3ADE478B" w:rsidR="0097613A" w:rsidRDefault="0097613A" w:rsidP="0097613A">
      <w:pPr>
        <w:ind w:left="708"/>
      </w:pPr>
      <w:r>
        <w:t xml:space="preserve">60% </w:t>
      </w:r>
      <w:proofErr w:type="spellStart"/>
      <w:r>
        <w:t>Spir</w:t>
      </w:r>
      <w:proofErr w:type="spellEnd"/>
      <w:r>
        <w:t>. Vini                               20,0</w:t>
      </w:r>
    </w:p>
    <w:p w14:paraId="7378E19C" w14:textId="0E25C686" w:rsidR="0097613A" w:rsidRDefault="0097613A" w:rsidP="0097613A">
      <w:pPr>
        <w:ind w:left="708"/>
      </w:pPr>
      <w:proofErr w:type="spellStart"/>
      <w:r>
        <w:t>Celugeli</w:t>
      </w:r>
      <w:proofErr w:type="spellEnd"/>
      <w:r>
        <w:t xml:space="preserve">                                  ad 100,0</w:t>
      </w:r>
    </w:p>
    <w:p w14:paraId="5A3DB34F" w14:textId="48E4750E" w:rsidR="0097613A" w:rsidRDefault="0097613A" w:rsidP="0097613A">
      <w:pPr>
        <w:ind w:left="708"/>
      </w:pPr>
      <w:proofErr w:type="spellStart"/>
      <w:r>
        <w:t>M.f</w:t>
      </w:r>
      <w:proofErr w:type="spellEnd"/>
      <w:r>
        <w:t>.</w:t>
      </w:r>
      <w:r w:rsidR="00727EA7">
        <w:t xml:space="preserve"> </w:t>
      </w:r>
      <w:proofErr w:type="spellStart"/>
      <w:r>
        <w:t>gelatum</w:t>
      </w:r>
      <w:proofErr w:type="spellEnd"/>
    </w:p>
    <w:p w14:paraId="5D17103E" w14:textId="60EC2602" w:rsidR="0097613A" w:rsidRDefault="0097613A" w:rsidP="0097613A">
      <w:r>
        <w:t xml:space="preserve">   D.S. 1 x dziennie na noc</w:t>
      </w:r>
    </w:p>
    <w:p w14:paraId="5E7B0A98" w14:textId="53263A16" w:rsidR="00FF35F9" w:rsidRDefault="00FF35F9" w:rsidP="0097613A">
      <w:pPr>
        <w:rPr>
          <w:b/>
          <w:bCs/>
        </w:rPr>
      </w:pPr>
      <w:r>
        <w:t xml:space="preserve">Wskazania : </w:t>
      </w:r>
      <w:r>
        <w:rPr>
          <w:b/>
          <w:bCs/>
        </w:rPr>
        <w:t>trądzik, ropne zakażenia skóry</w:t>
      </w:r>
    </w:p>
    <w:p w14:paraId="7720DD07" w14:textId="77777777" w:rsidR="00FF35F9" w:rsidRPr="00576DBC" w:rsidRDefault="00FF35F9" w:rsidP="00FF35F9">
      <w:pPr>
        <w:rPr>
          <w:rFonts w:ascii="Calibri" w:hAnsi="Calibri" w:cs="Calibri"/>
          <w:lang w:val="pl"/>
        </w:rPr>
      </w:pPr>
      <w:bookmarkStart w:id="5" w:name="_Hlk108516265"/>
      <w:r w:rsidRPr="007D6C15">
        <w:rPr>
          <w:rFonts w:ascii="Calibri" w:hAnsi="Calibri" w:cs="Calibri"/>
          <w:lang w:val="pl"/>
        </w:rPr>
        <w:t>-------------------------------------------------------------------------</w:t>
      </w:r>
    </w:p>
    <w:bookmarkEnd w:id="5"/>
    <w:p w14:paraId="7C8F489D" w14:textId="6420D91A" w:rsidR="00FF35F9" w:rsidRDefault="00FF35F9" w:rsidP="0097613A">
      <w:pPr>
        <w:rPr>
          <w:b/>
          <w:bCs/>
        </w:rPr>
      </w:pPr>
      <w:r>
        <w:rPr>
          <w:b/>
          <w:bCs/>
        </w:rPr>
        <w:t>Recepta nr 9</w:t>
      </w:r>
    </w:p>
    <w:p w14:paraId="5B35AF8F" w14:textId="180DF79D" w:rsidR="00FF35F9" w:rsidRDefault="00FF35F9" w:rsidP="0097613A">
      <w:proofErr w:type="spellStart"/>
      <w:r>
        <w:t>Rp</w:t>
      </w:r>
      <w:proofErr w:type="spellEnd"/>
      <w:r>
        <w:t>.</w:t>
      </w:r>
    </w:p>
    <w:p w14:paraId="6AE0FA87" w14:textId="00100EC3" w:rsidR="00FF35F9" w:rsidRDefault="00FF35F9" w:rsidP="00FF35F9">
      <w:pPr>
        <w:ind w:left="708"/>
      </w:pPr>
      <w:proofErr w:type="spellStart"/>
      <w:r>
        <w:t>Clotrimazoli</w:t>
      </w:r>
      <w:proofErr w:type="spellEnd"/>
    </w:p>
    <w:p w14:paraId="0313102E" w14:textId="2E0904ED" w:rsidR="00FF35F9" w:rsidRDefault="00FF35F9" w:rsidP="00FF35F9">
      <w:pPr>
        <w:ind w:left="708"/>
      </w:pPr>
      <w:proofErr w:type="spellStart"/>
      <w:r>
        <w:t>Acidi</w:t>
      </w:r>
      <w:proofErr w:type="spellEnd"/>
      <w:r>
        <w:t xml:space="preserve"> </w:t>
      </w:r>
      <w:proofErr w:type="spellStart"/>
      <w:r>
        <w:t>borici</w:t>
      </w:r>
      <w:proofErr w:type="spellEnd"/>
      <w:r>
        <w:t xml:space="preserve">                            aa 2,0</w:t>
      </w:r>
    </w:p>
    <w:p w14:paraId="7DD2CE0D" w14:textId="26268B0F" w:rsidR="00FF35F9" w:rsidRDefault="00FF35F9" w:rsidP="00FF35F9">
      <w:pPr>
        <w:ind w:left="708"/>
      </w:pPr>
      <w:r>
        <w:t xml:space="preserve">60% </w:t>
      </w:r>
      <w:proofErr w:type="spellStart"/>
      <w:r>
        <w:t>Spir</w:t>
      </w:r>
      <w:proofErr w:type="spellEnd"/>
      <w:r>
        <w:t xml:space="preserve">. </w:t>
      </w:r>
      <w:proofErr w:type="spellStart"/>
      <w:r>
        <w:t>Vini</w:t>
      </w:r>
      <w:proofErr w:type="spellEnd"/>
    </w:p>
    <w:p w14:paraId="2FB1924C" w14:textId="2B0EC6EC" w:rsidR="00FF35F9" w:rsidRDefault="00FF35F9" w:rsidP="00FF35F9">
      <w:pPr>
        <w:ind w:left="708"/>
      </w:pPr>
      <w:proofErr w:type="spellStart"/>
      <w:r>
        <w:t>Celugeli</w:t>
      </w:r>
      <w:proofErr w:type="spellEnd"/>
      <w:r>
        <w:t xml:space="preserve">                        aa ad 100,0</w:t>
      </w:r>
    </w:p>
    <w:p w14:paraId="70F228DE" w14:textId="4FC4B870" w:rsidR="00FF35F9" w:rsidRDefault="00FF35F9" w:rsidP="00FF35F9">
      <w:pPr>
        <w:ind w:left="708"/>
      </w:pPr>
      <w:proofErr w:type="spellStart"/>
      <w:r>
        <w:t>M.f</w:t>
      </w:r>
      <w:proofErr w:type="spellEnd"/>
      <w:r>
        <w:t>.</w:t>
      </w:r>
      <w:r w:rsidR="00727EA7">
        <w:t xml:space="preserve"> </w:t>
      </w:r>
      <w:proofErr w:type="spellStart"/>
      <w:r>
        <w:t>gelatum</w:t>
      </w:r>
      <w:proofErr w:type="spellEnd"/>
    </w:p>
    <w:p w14:paraId="686DBAD4" w14:textId="54BB07D7" w:rsidR="00FF35F9" w:rsidRDefault="00FF35F9" w:rsidP="00FF35F9">
      <w:r>
        <w:t xml:space="preserve">   D.S. 2 x dziennie</w:t>
      </w:r>
    </w:p>
    <w:p w14:paraId="2628A5CA" w14:textId="346AA8C5" w:rsidR="00FF35F9" w:rsidRDefault="00FF35F9" w:rsidP="00FF35F9">
      <w:pPr>
        <w:rPr>
          <w:b/>
          <w:bCs/>
        </w:rPr>
      </w:pPr>
      <w:r>
        <w:t xml:space="preserve">Wskazania : </w:t>
      </w:r>
      <w:r>
        <w:rPr>
          <w:b/>
          <w:bCs/>
        </w:rPr>
        <w:t>łupież pstry, grzybice skóry owłosionej (głowy)</w:t>
      </w:r>
    </w:p>
    <w:p w14:paraId="7AD95FFC" w14:textId="00443F43" w:rsidR="00FF35F9" w:rsidRDefault="00FF35F9" w:rsidP="00FF35F9">
      <w:pPr>
        <w:rPr>
          <w:b/>
          <w:bCs/>
        </w:rPr>
      </w:pPr>
    </w:p>
    <w:p w14:paraId="553B926E" w14:textId="696D5C6D" w:rsidR="00FF35F9" w:rsidRDefault="00FF35F9" w:rsidP="00FF35F9">
      <w:pPr>
        <w:rPr>
          <w:b/>
          <w:bCs/>
        </w:rPr>
      </w:pPr>
    </w:p>
    <w:p w14:paraId="237FC15A" w14:textId="772967EB" w:rsidR="00FF35F9" w:rsidRDefault="00FF35F9" w:rsidP="00FF35F9">
      <w:pPr>
        <w:rPr>
          <w:b/>
          <w:bCs/>
        </w:rPr>
      </w:pPr>
    </w:p>
    <w:p w14:paraId="0A84947E" w14:textId="1B414B77" w:rsidR="00FF35F9" w:rsidRDefault="00FF35F9" w:rsidP="00FF35F9">
      <w:pPr>
        <w:rPr>
          <w:b/>
          <w:bCs/>
        </w:rPr>
      </w:pPr>
    </w:p>
    <w:p w14:paraId="32F8D5B8" w14:textId="0B869A72" w:rsidR="00FF35F9" w:rsidRDefault="00FF35F9" w:rsidP="00FF35F9">
      <w:pPr>
        <w:rPr>
          <w:b/>
          <w:bCs/>
        </w:rPr>
      </w:pPr>
      <w:r>
        <w:rPr>
          <w:b/>
          <w:bCs/>
        </w:rPr>
        <w:lastRenderedPageBreak/>
        <w:t>Recepta nr 10</w:t>
      </w:r>
    </w:p>
    <w:p w14:paraId="45DFAE87" w14:textId="1902CEF5" w:rsidR="00FF35F9" w:rsidRDefault="00FF35F9" w:rsidP="00FF35F9">
      <w:proofErr w:type="spellStart"/>
      <w:r>
        <w:t>Rp</w:t>
      </w:r>
      <w:proofErr w:type="spellEnd"/>
      <w:r>
        <w:t>.</w:t>
      </w:r>
    </w:p>
    <w:p w14:paraId="1BCA4A86" w14:textId="02B39676" w:rsidR="00FF35F9" w:rsidRDefault="00FF35F9" w:rsidP="00FF35F9">
      <w:pPr>
        <w:ind w:left="708"/>
      </w:pPr>
      <w:proofErr w:type="spellStart"/>
      <w:r>
        <w:t>Neomycini</w:t>
      </w:r>
      <w:proofErr w:type="spellEnd"/>
      <w:r>
        <w:t xml:space="preserve"> sulfurici                       1,0</w:t>
      </w:r>
    </w:p>
    <w:p w14:paraId="22FCDA40" w14:textId="1AA91C86" w:rsidR="00FF35F9" w:rsidRDefault="00FF35F9" w:rsidP="00FF35F9">
      <w:pPr>
        <w:ind w:left="708"/>
      </w:pPr>
      <w:proofErr w:type="spellStart"/>
      <w:r>
        <w:t>Aquae</w:t>
      </w:r>
      <w:proofErr w:type="spellEnd"/>
      <w:r>
        <w:t xml:space="preserve"> </w:t>
      </w:r>
      <w:proofErr w:type="spellStart"/>
      <w:r>
        <w:t>purificatae</w:t>
      </w:r>
      <w:proofErr w:type="spellEnd"/>
      <w:r>
        <w:t xml:space="preserve">                         6,0</w:t>
      </w:r>
    </w:p>
    <w:p w14:paraId="469F4F3A" w14:textId="180C4F06" w:rsidR="00FF35F9" w:rsidRDefault="00FF35F9" w:rsidP="00FF35F9">
      <w:pPr>
        <w:ind w:left="708"/>
      </w:pPr>
      <w:proofErr w:type="spellStart"/>
      <w:r>
        <w:t>Celugeli</w:t>
      </w:r>
      <w:proofErr w:type="spellEnd"/>
      <w:r>
        <w:t xml:space="preserve">                                 ad 100,0</w:t>
      </w:r>
    </w:p>
    <w:p w14:paraId="2B40513A" w14:textId="6080FF08" w:rsidR="00FF35F9" w:rsidRDefault="00FF35F9" w:rsidP="00FF35F9">
      <w:pPr>
        <w:ind w:left="708"/>
      </w:pPr>
      <w:proofErr w:type="spellStart"/>
      <w:r>
        <w:t>M.f</w:t>
      </w:r>
      <w:proofErr w:type="spellEnd"/>
      <w:r>
        <w:t>.</w:t>
      </w:r>
      <w:r w:rsidR="00727EA7">
        <w:t xml:space="preserve"> </w:t>
      </w:r>
      <w:proofErr w:type="spellStart"/>
      <w:r>
        <w:t>gelatum</w:t>
      </w:r>
      <w:proofErr w:type="spellEnd"/>
    </w:p>
    <w:p w14:paraId="110E37FE" w14:textId="7B2A02AC" w:rsidR="00FF35F9" w:rsidRDefault="00FF35F9" w:rsidP="00FF35F9">
      <w:r>
        <w:t xml:space="preserve">   D.S.</w:t>
      </w:r>
      <w:r w:rsidR="00103C39">
        <w:t xml:space="preserve"> 1 x dziennie</w:t>
      </w:r>
    </w:p>
    <w:p w14:paraId="15B58197" w14:textId="76926029" w:rsidR="00103C39" w:rsidRDefault="00103C39" w:rsidP="00FF35F9">
      <w:pPr>
        <w:rPr>
          <w:b/>
          <w:bCs/>
        </w:rPr>
      </w:pPr>
      <w:r>
        <w:t xml:space="preserve">Wskazania : </w:t>
      </w:r>
      <w:r>
        <w:rPr>
          <w:b/>
          <w:bCs/>
        </w:rPr>
        <w:t xml:space="preserve">ropne choroby skóry, </w:t>
      </w:r>
      <w:proofErr w:type="spellStart"/>
      <w:r>
        <w:rPr>
          <w:b/>
          <w:bCs/>
        </w:rPr>
        <w:t>wyprzenia</w:t>
      </w:r>
      <w:proofErr w:type="spellEnd"/>
      <w:r>
        <w:rPr>
          <w:b/>
          <w:bCs/>
        </w:rPr>
        <w:t xml:space="preserve"> bakteryjne, oparzenia, odmrożenia</w:t>
      </w:r>
    </w:p>
    <w:p w14:paraId="0AA2BAA7" w14:textId="77777777" w:rsidR="00103C39" w:rsidRPr="00576DBC" w:rsidRDefault="00103C39" w:rsidP="00103C39">
      <w:pPr>
        <w:rPr>
          <w:rFonts w:ascii="Calibri" w:hAnsi="Calibri" w:cs="Calibri"/>
          <w:lang w:val="pl"/>
        </w:rPr>
      </w:pPr>
      <w:r w:rsidRPr="007D6C15">
        <w:rPr>
          <w:rFonts w:ascii="Calibri" w:hAnsi="Calibri" w:cs="Calibri"/>
          <w:lang w:val="pl"/>
        </w:rPr>
        <w:t>-------------------------------------------------------------------------</w:t>
      </w:r>
    </w:p>
    <w:p w14:paraId="688000E6" w14:textId="7D92D660" w:rsidR="00103C39" w:rsidRDefault="00103C39" w:rsidP="00FF35F9">
      <w:pPr>
        <w:rPr>
          <w:b/>
          <w:bCs/>
        </w:rPr>
      </w:pPr>
      <w:r>
        <w:rPr>
          <w:b/>
          <w:bCs/>
        </w:rPr>
        <w:t>Recepta nr 11</w:t>
      </w:r>
    </w:p>
    <w:p w14:paraId="05372833" w14:textId="196DE87D" w:rsidR="00103C39" w:rsidRDefault="00103C39" w:rsidP="00FF35F9">
      <w:proofErr w:type="spellStart"/>
      <w:r>
        <w:t>Rp</w:t>
      </w:r>
      <w:proofErr w:type="spellEnd"/>
      <w:r>
        <w:t>.</w:t>
      </w:r>
    </w:p>
    <w:p w14:paraId="287CC75F" w14:textId="02082770" w:rsidR="00103C39" w:rsidRDefault="00103C39" w:rsidP="00103C39">
      <w:pPr>
        <w:ind w:left="708"/>
      </w:pPr>
      <w:proofErr w:type="spellStart"/>
      <w:r>
        <w:t>Metronidazoli</w:t>
      </w:r>
      <w:proofErr w:type="spellEnd"/>
      <w:r>
        <w:t xml:space="preserve">                           0,5</w:t>
      </w:r>
    </w:p>
    <w:p w14:paraId="59AB16AE" w14:textId="062BDD1A" w:rsidR="00103C39" w:rsidRDefault="00103C39" w:rsidP="00103C39">
      <w:pPr>
        <w:ind w:left="708"/>
      </w:pPr>
      <w:r>
        <w:t xml:space="preserve">3% </w:t>
      </w:r>
      <w:proofErr w:type="spellStart"/>
      <w:r>
        <w:t>sol</w:t>
      </w:r>
      <w:proofErr w:type="spellEnd"/>
      <w:r>
        <w:t xml:space="preserve">. </w:t>
      </w:r>
      <w:proofErr w:type="spellStart"/>
      <w:r>
        <w:t>Acidi</w:t>
      </w:r>
      <w:proofErr w:type="spellEnd"/>
      <w:r>
        <w:t xml:space="preserve"> borici                20,0</w:t>
      </w:r>
    </w:p>
    <w:p w14:paraId="08D60C35" w14:textId="0DDDB807" w:rsidR="00103C39" w:rsidRDefault="00103C39" w:rsidP="00103C39">
      <w:pPr>
        <w:ind w:left="708"/>
      </w:pPr>
      <w:proofErr w:type="spellStart"/>
      <w:r>
        <w:t>Celugeli</w:t>
      </w:r>
      <w:proofErr w:type="spellEnd"/>
      <w:r>
        <w:t xml:space="preserve">                            ad 100,0</w:t>
      </w:r>
    </w:p>
    <w:p w14:paraId="0DE98AD6" w14:textId="70DCC511" w:rsidR="00103C39" w:rsidRDefault="00103C39" w:rsidP="00103C39">
      <w:pPr>
        <w:ind w:left="708"/>
      </w:pPr>
      <w:proofErr w:type="spellStart"/>
      <w:r>
        <w:t>M.f</w:t>
      </w:r>
      <w:proofErr w:type="spellEnd"/>
      <w:r>
        <w:t>.</w:t>
      </w:r>
      <w:r w:rsidR="00727EA7">
        <w:t xml:space="preserve"> </w:t>
      </w:r>
      <w:proofErr w:type="spellStart"/>
      <w:r>
        <w:t>gelatum</w:t>
      </w:r>
      <w:proofErr w:type="spellEnd"/>
    </w:p>
    <w:p w14:paraId="005C9013" w14:textId="03B3CA65" w:rsidR="00103C39" w:rsidRDefault="00103C39" w:rsidP="00103C39">
      <w:r>
        <w:t xml:space="preserve">   D.S. 1 x na noc</w:t>
      </w:r>
    </w:p>
    <w:p w14:paraId="2368389E" w14:textId="2E322842" w:rsidR="00103C39" w:rsidRDefault="00103C39" w:rsidP="00103C39">
      <w:pPr>
        <w:rPr>
          <w:b/>
          <w:bCs/>
        </w:rPr>
      </w:pPr>
      <w:r>
        <w:t xml:space="preserve">Wskazania : </w:t>
      </w:r>
      <w:r>
        <w:rPr>
          <w:b/>
          <w:bCs/>
        </w:rPr>
        <w:t>nużyca</w:t>
      </w:r>
    </w:p>
    <w:p w14:paraId="0B4FF777" w14:textId="77777777" w:rsidR="00727EA7" w:rsidRPr="00576DBC" w:rsidRDefault="00727EA7" w:rsidP="00727EA7">
      <w:pPr>
        <w:rPr>
          <w:rFonts w:ascii="Calibri" w:hAnsi="Calibri" w:cs="Calibri"/>
          <w:lang w:val="pl"/>
        </w:rPr>
      </w:pPr>
      <w:r w:rsidRPr="007D6C15">
        <w:rPr>
          <w:rFonts w:ascii="Calibri" w:hAnsi="Calibri" w:cs="Calibri"/>
          <w:lang w:val="pl"/>
        </w:rPr>
        <w:t>-------------------------------------------------------------------------</w:t>
      </w:r>
    </w:p>
    <w:p w14:paraId="553F449E" w14:textId="1A52FA1E" w:rsidR="00103C39" w:rsidRDefault="00727EA7" w:rsidP="00103C39">
      <w:pPr>
        <w:rPr>
          <w:b/>
          <w:bCs/>
        </w:rPr>
      </w:pPr>
      <w:r>
        <w:rPr>
          <w:b/>
          <w:bCs/>
        </w:rPr>
        <w:t>Recepta nr 12</w:t>
      </w:r>
    </w:p>
    <w:p w14:paraId="7C5223FE" w14:textId="483266BC" w:rsidR="00727EA7" w:rsidRDefault="00727EA7" w:rsidP="00103C39">
      <w:proofErr w:type="spellStart"/>
      <w:r>
        <w:t>Rp</w:t>
      </w:r>
      <w:proofErr w:type="spellEnd"/>
      <w:r>
        <w:t>.</w:t>
      </w:r>
    </w:p>
    <w:p w14:paraId="509C1629" w14:textId="323D14D9" w:rsidR="00727EA7" w:rsidRDefault="00727EA7" w:rsidP="00727EA7">
      <w:pPr>
        <w:ind w:left="708"/>
      </w:pPr>
      <w:proofErr w:type="spellStart"/>
      <w:r>
        <w:t>Benzocaini</w:t>
      </w:r>
      <w:proofErr w:type="spellEnd"/>
      <w:r>
        <w:t xml:space="preserve">                               5,0</w:t>
      </w:r>
    </w:p>
    <w:p w14:paraId="3062956B" w14:textId="21609899" w:rsidR="00727EA7" w:rsidRDefault="00727EA7" w:rsidP="00727EA7">
      <w:pPr>
        <w:ind w:left="708"/>
      </w:pPr>
      <w:proofErr w:type="spellStart"/>
      <w:r>
        <w:t>Prednisoloni</w:t>
      </w:r>
      <w:proofErr w:type="spellEnd"/>
      <w:r>
        <w:t xml:space="preserve">                           0,25</w:t>
      </w:r>
    </w:p>
    <w:p w14:paraId="12D63ED8" w14:textId="0D059DD6" w:rsidR="00727EA7" w:rsidRDefault="00727EA7" w:rsidP="00727EA7">
      <w:pPr>
        <w:ind w:left="708"/>
      </w:pPr>
      <w:proofErr w:type="spellStart"/>
      <w:r>
        <w:t>Glyceroli</w:t>
      </w:r>
      <w:proofErr w:type="spellEnd"/>
      <w:r>
        <w:t xml:space="preserve"> 85%                         2,0</w:t>
      </w:r>
    </w:p>
    <w:p w14:paraId="33E1E12F" w14:textId="2CA78E26" w:rsidR="00727EA7" w:rsidRDefault="00727EA7" w:rsidP="00727EA7">
      <w:pPr>
        <w:ind w:left="708"/>
      </w:pPr>
      <w:proofErr w:type="spellStart"/>
      <w:r>
        <w:t>Celugeli</w:t>
      </w:r>
      <w:proofErr w:type="spellEnd"/>
      <w:r>
        <w:t xml:space="preserve">                          ad 100,0</w:t>
      </w:r>
    </w:p>
    <w:p w14:paraId="3305149B" w14:textId="0C8F3417" w:rsidR="00727EA7" w:rsidRDefault="00727EA7" w:rsidP="00727EA7">
      <w:pPr>
        <w:ind w:left="708"/>
      </w:pPr>
      <w:proofErr w:type="spellStart"/>
      <w:r>
        <w:t>M.f</w:t>
      </w:r>
      <w:proofErr w:type="spellEnd"/>
      <w:r>
        <w:t xml:space="preserve">. </w:t>
      </w:r>
      <w:proofErr w:type="spellStart"/>
      <w:r>
        <w:t>gelatum</w:t>
      </w:r>
      <w:proofErr w:type="spellEnd"/>
    </w:p>
    <w:p w14:paraId="6CCE01E3" w14:textId="7A29EEF5" w:rsidR="00727EA7" w:rsidRDefault="00727EA7" w:rsidP="00727EA7">
      <w:r>
        <w:t xml:space="preserve">   D.S. 1 – 3 x dziennie</w:t>
      </w:r>
    </w:p>
    <w:p w14:paraId="35C114DB" w14:textId="767C8899" w:rsidR="00727EA7" w:rsidRDefault="00727EA7" w:rsidP="00727EA7">
      <w:pPr>
        <w:rPr>
          <w:b/>
          <w:bCs/>
        </w:rPr>
      </w:pPr>
      <w:r>
        <w:t xml:space="preserve">Wskazania : </w:t>
      </w:r>
      <w:r>
        <w:rPr>
          <w:b/>
          <w:bCs/>
        </w:rPr>
        <w:t>ostry i przewlekły wysięk alergiczny z towarzyszącym świądem</w:t>
      </w:r>
    </w:p>
    <w:p w14:paraId="2291532A" w14:textId="3C303638" w:rsidR="00036842" w:rsidRDefault="00036842" w:rsidP="00727EA7">
      <w:pPr>
        <w:rPr>
          <w:b/>
          <w:bCs/>
        </w:rPr>
      </w:pPr>
    </w:p>
    <w:p w14:paraId="209CD285" w14:textId="3B44F96E" w:rsidR="00036842" w:rsidRDefault="00036842" w:rsidP="00727EA7">
      <w:pPr>
        <w:rPr>
          <w:b/>
          <w:bCs/>
        </w:rPr>
      </w:pPr>
    </w:p>
    <w:p w14:paraId="6021C4E1" w14:textId="0A8AD65D" w:rsidR="00036842" w:rsidRDefault="00036842" w:rsidP="00727EA7">
      <w:pPr>
        <w:rPr>
          <w:b/>
          <w:bCs/>
        </w:rPr>
      </w:pPr>
    </w:p>
    <w:p w14:paraId="0B4E7379" w14:textId="5BB09996" w:rsidR="00036842" w:rsidRDefault="00036842" w:rsidP="00727EA7">
      <w:pPr>
        <w:rPr>
          <w:b/>
          <w:bCs/>
        </w:rPr>
      </w:pPr>
    </w:p>
    <w:p w14:paraId="2100E4EA" w14:textId="0DEE3E81" w:rsidR="00036842" w:rsidRDefault="00036842" w:rsidP="00727E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Preparaty miejscowo znieczulające</w:t>
      </w:r>
    </w:p>
    <w:p w14:paraId="07E09CBB" w14:textId="64C611B6" w:rsidR="00036842" w:rsidRDefault="00036842" w:rsidP="00727EA7">
      <w:pPr>
        <w:rPr>
          <w:b/>
          <w:bCs/>
        </w:rPr>
      </w:pPr>
      <w:r>
        <w:rPr>
          <w:b/>
          <w:bCs/>
        </w:rPr>
        <w:t>Recepta nr 13</w:t>
      </w:r>
    </w:p>
    <w:p w14:paraId="1DA2501B" w14:textId="4651EB16" w:rsidR="00036842" w:rsidRDefault="00036842" w:rsidP="00727EA7">
      <w:proofErr w:type="spellStart"/>
      <w:r>
        <w:t>Rp</w:t>
      </w:r>
      <w:proofErr w:type="spellEnd"/>
      <w:r>
        <w:t>.</w:t>
      </w:r>
    </w:p>
    <w:p w14:paraId="4FB483C8" w14:textId="01850077" w:rsidR="00036842" w:rsidRDefault="00036842" w:rsidP="00036842">
      <w:pPr>
        <w:ind w:left="708"/>
      </w:pPr>
      <w:proofErr w:type="spellStart"/>
      <w:r>
        <w:t>Benzocaini</w:t>
      </w:r>
      <w:proofErr w:type="spellEnd"/>
      <w:r>
        <w:t xml:space="preserve">                                      20,0</w:t>
      </w:r>
    </w:p>
    <w:p w14:paraId="76E65D7C" w14:textId="666F8B54" w:rsidR="00036842" w:rsidRDefault="00036842" w:rsidP="00036842">
      <w:pPr>
        <w:ind w:left="708"/>
      </w:pPr>
      <w:proofErr w:type="spellStart"/>
      <w:r>
        <w:t>Tetracaini</w:t>
      </w:r>
      <w:proofErr w:type="spellEnd"/>
      <w:r>
        <w:t xml:space="preserve"> </w:t>
      </w:r>
      <w:proofErr w:type="spellStart"/>
      <w:r>
        <w:t>hydrochlorici</w:t>
      </w:r>
      <w:proofErr w:type="spellEnd"/>
      <w:r>
        <w:t xml:space="preserve">                 4,0</w:t>
      </w:r>
    </w:p>
    <w:p w14:paraId="474D561E" w14:textId="6040F4E6" w:rsidR="00036842" w:rsidRDefault="00036842" w:rsidP="00036842">
      <w:pPr>
        <w:ind w:left="708"/>
      </w:pPr>
      <w:proofErr w:type="spellStart"/>
      <w:r>
        <w:t>Lignocaini</w:t>
      </w:r>
      <w:proofErr w:type="spellEnd"/>
      <w:r>
        <w:t xml:space="preserve"> </w:t>
      </w:r>
      <w:proofErr w:type="spellStart"/>
      <w:r>
        <w:t>hydrochlorici</w:t>
      </w:r>
      <w:proofErr w:type="spellEnd"/>
      <w:r>
        <w:t xml:space="preserve">                 8,0</w:t>
      </w:r>
    </w:p>
    <w:p w14:paraId="171962D7" w14:textId="370009A0" w:rsidR="00036842" w:rsidRDefault="00036842" w:rsidP="00036842">
      <w:pPr>
        <w:ind w:left="708"/>
      </w:pPr>
      <w:proofErr w:type="spellStart"/>
      <w:r>
        <w:t>Glycerini</w:t>
      </w:r>
      <w:proofErr w:type="spellEnd"/>
      <w:r>
        <w:t xml:space="preserve"> 85%                                   2,0</w:t>
      </w:r>
    </w:p>
    <w:p w14:paraId="42DC7907" w14:textId="177E1273" w:rsidR="00036842" w:rsidRDefault="00036842" w:rsidP="00036842">
      <w:pPr>
        <w:ind w:left="708"/>
      </w:pPr>
      <w:r>
        <w:t>Cholesteroli                                      3,0</w:t>
      </w:r>
    </w:p>
    <w:p w14:paraId="78718F9D" w14:textId="599F8552" w:rsidR="00036842" w:rsidRDefault="00036842" w:rsidP="00036842">
      <w:pPr>
        <w:ind w:left="708"/>
      </w:pPr>
      <w:proofErr w:type="spellStart"/>
      <w:r>
        <w:t>Oleogeli</w:t>
      </w:r>
      <w:proofErr w:type="spellEnd"/>
      <w:r>
        <w:t xml:space="preserve">                                   ad 100,0</w:t>
      </w:r>
    </w:p>
    <w:p w14:paraId="57CA6EC8" w14:textId="5B7A0C26" w:rsidR="00036842" w:rsidRDefault="00036842" w:rsidP="00036842">
      <w:pPr>
        <w:ind w:left="708"/>
      </w:pPr>
      <w:proofErr w:type="spellStart"/>
      <w:r>
        <w:t>M.f.ung</w:t>
      </w:r>
      <w:proofErr w:type="spellEnd"/>
      <w:r>
        <w:t>.</w:t>
      </w:r>
    </w:p>
    <w:p w14:paraId="787EFF3A" w14:textId="3B124C68" w:rsidR="000F38F5" w:rsidRDefault="000F38F5" w:rsidP="000F38F5">
      <w:r>
        <w:t xml:space="preserve">   D.S. stosować ok. 30-40 minut przed zabiegiem</w:t>
      </w:r>
    </w:p>
    <w:p w14:paraId="7054D564" w14:textId="480A00D5" w:rsidR="00036842" w:rsidRDefault="00036842" w:rsidP="00036842">
      <w:pPr>
        <w:rPr>
          <w:b/>
          <w:bCs/>
        </w:rPr>
      </w:pPr>
      <w:r>
        <w:t xml:space="preserve">Wskazania : </w:t>
      </w:r>
      <w:r>
        <w:rPr>
          <w:b/>
          <w:bCs/>
        </w:rPr>
        <w:t xml:space="preserve">maść znieczulająca </w:t>
      </w:r>
      <w:r w:rsidR="000F38F5">
        <w:rPr>
          <w:b/>
          <w:bCs/>
        </w:rPr>
        <w:t xml:space="preserve">‘’BTL’’ jest sprawdzonym, skutecznym środkiem do stosowania w dermatologicznych znieczuleniach miejscowych np. takich jak : zabiegi laserowe, </w:t>
      </w:r>
      <w:proofErr w:type="spellStart"/>
      <w:r w:rsidR="000F38F5">
        <w:rPr>
          <w:b/>
          <w:bCs/>
        </w:rPr>
        <w:t>mezoterapia</w:t>
      </w:r>
      <w:proofErr w:type="spellEnd"/>
      <w:r w:rsidR="000F38F5">
        <w:rPr>
          <w:b/>
          <w:bCs/>
        </w:rPr>
        <w:t xml:space="preserve">, </w:t>
      </w:r>
      <w:proofErr w:type="spellStart"/>
      <w:r w:rsidR="000F38F5">
        <w:rPr>
          <w:b/>
          <w:bCs/>
        </w:rPr>
        <w:t>microblanding</w:t>
      </w:r>
      <w:proofErr w:type="spellEnd"/>
    </w:p>
    <w:p w14:paraId="6A0DAD56" w14:textId="77777777" w:rsidR="001A7ABC" w:rsidRPr="00576DBC" w:rsidRDefault="001A7ABC" w:rsidP="001A7ABC">
      <w:pPr>
        <w:rPr>
          <w:rFonts w:ascii="Calibri" w:hAnsi="Calibri" w:cs="Calibri"/>
          <w:lang w:val="pl"/>
        </w:rPr>
      </w:pPr>
      <w:r w:rsidRPr="007D6C15">
        <w:rPr>
          <w:rFonts w:ascii="Calibri" w:hAnsi="Calibri" w:cs="Calibri"/>
          <w:lang w:val="pl"/>
        </w:rPr>
        <w:t>-------------------------------------------------------------------------</w:t>
      </w:r>
    </w:p>
    <w:p w14:paraId="42CEB70E" w14:textId="2F40B646" w:rsidR="000F38F5" w:rsidRDefault="001A7ABC" w:rsidP="00036842">
      <w:pPr>
        <w:rPr>
          <w:b/>
          <w:bCs/>
        </w:rPr>
      </w:pPr>
      <w:r>
        <w:rPr>
          <w:b/>
          <w:bCs/>
        </w:rPr>
        <w:t>Recepta nr 14</w:t>
      </w:r>
    </w:p>
    <w:p w14:paraId="609D63E2" w14:textId="0E798F98" w:rsidR="001A7ABC" w:rsidRDefault="001A7ABC" w:rsidP="00036842">
      <w:proofErr w:type="spellStart"/>
      <w:r>
        <w:t>Rp</w:t>
      </w:r>
      <w:proofErr w:type="spellEnd"/>
      <w:r>
        <w:t xml:space="preserve">. </w:t>
      </w:r>
    </w:p>
    <w:p w14:paraId="68866826" w14:textId="432C2AF4" w:rsidR="001A7ABC" w:rsidRDefault="001A7ABC" w:rsidP="001A7ABC">
      <w:pPr>
        <w:ind w:left="708"/>
      </w:pPr>
      <w:proofErr w:type="spellStart"/>
      <w:r>
        <w:t>Lignocaini</w:t>
      </w:r>
      <w:proofErr w:type="spellEnd"/>
      <w:r>
        <w:t xml:space="preserve"> </w:t>
      </w:r>
      <w:proofErr w:type="spellStart"/>
      <w:r>
        <w:t>hydrochlorici</w:t>
      </w:r>
      <w:proofErr w:type="spellEnd"/>
      <w:r>
        <w:t xml:space="preserve">              2,0 – 10,0</w:t>
      </w:r>
    </w:p>
    <w:p w14:paraId="37626064" w14:textId="1078B480" w:rsidR="001A7ABC" w:rsidRDefault="001A7ABC" w:rsidP="001A7ABC">
      <w:pPr>
        <w:ind w:left="708"/>
      </w:pPr>
      <w:proofErr w:type="spellStart"/>
      <w:r>
        <w:t>Celugeli</w:t>
      </w:r>
      <w:proofErr w:type="spellEnd"/>
      <w:r>
        <w:t xml:space="preserve">                                            ad 100,0</w:t>
      </w:r>
    </w:p>
    <w:p w14:paraId="01B14E86" w14:textId="40FDB74D" w:rsidR="001A7ABC" w:rsidRDefault="001A7ABC" w:rsidP="001A7ABC">
      <w:pPr>
        <w:ind w:left="708"/>
      </w:pPr>
      <w:proofErr w:type="spellStart"/>
      <w:r>
        <w:t>M.f</w:t>
      </w:r>
      <w:proofErr w:type="spellEnd"/>
      <w:r>
        <w:t xml:space="preserve">. </w:t>
      </w:r>
      <w:proofErr w:type="spellStart"/>
      <w:r>
        <w:t>gelatum</w:t>
      </w:r>
      <w:proofErr w:type="spellEnd"/>
    </w:p>
    <w:p w14:paraId="606DD751" w14:textId="1D6264A1" w:rsidR="001A7ABC" w:rsidRDefault="001A7ABC" w:rsidP="001A7ABC">
      <w:r>
        <w:t xml:space="preserve">   D.S. 30 min. przed zabiegiem</w:t>
      </w:r>
    </w:p>
    <w:p w14:paraId="62BB306E" w14:textId="7A14F5A2" w:rsidR="001A7ABC" w:rsidRDefault="001A7ABC" w:rsidP="001A7ABC">
      <w:pPr>
        <w:rPr>
          <w:b/>
          <w:bCs/>
        </w:rPr>
      </w:pPr>
      <w:r>
        <w:t xml:space="preserve">Wskazania : </w:t>
      </w:r>
      <w:r w:rsidRPr="001A7ABC">
        <w:rPr>
          <w:b/>
          <w:bCs/>
        </w:rPr>
        <w:t>znieczulenie miejscowe</w:t>
      </w:r>
      <w:r w:rsidR="00977FBE">
        <w:rPr>
          <w:b/>
          <w:bCs/>
        </w:rPr>
        <w:t xml:space="preserve"> błony śluzowej</w:t>
      </w:r>
    </w:p>
    <w:p w14:paraId="17024740" w14:textId="77777777" w:rsidR="001A7ABC" w:rsidRPr="00576DBC" w:rsidRDefault="001A7ABC" w:rsidP="001A7ABC">
      <w:pPr>
        <w:rPr>
          <w:rFonts w:ascii="Calibri" w:hAnsi="Calibri" w:cs="Calibri"/>
          <w:lang w:val="pl"/>
        </w:rPr>
      </w:pPr>
      <w:r w:rsidRPr="007D6C15">
        <w:rPr>
          <w:rFonts w:ascii="Calibri" w:hAnsi="Calibri" w:cs="Calibri"/>
          <w:lang w:val="pl"/>
        </w:rPr>
        <w:t>-------------------------------------------------------------------------</w:t>
      </w:r>
    </w:p>
    <w:p w14:paraId="62E78756" w14:textId="08987D1F" w:rsidR="001A7ABC" w:rsidRDefault="001A7ABC" w:rsidP="001A7ABC">
      <w:pPr>
        <w:rPr>
          <w:b/>
          <w:bCs/>
        </w:rPr>
      </w:pPr>
      <w:r>
        <w:rPr>
          <w:b/>
          <w:bCs/>
        </w:rPr>
        <w:t>Recepta nr 15</w:t>
      </w:r>
    </w:p>
    <w:p w14:paraId="5D04CC13" w14:textId="5BFD9DEB" w:rsidR="001A7ABC" w:rsidRDefault="001A7ABC" w:rsidP="001A7ABC">
      <w:proofErr w:type="spellStart"/>
      <w:r>
        <w:t>Rp</w:t>
      </w:r>
      <w:proofErr w:type="spellEnd"/>
      <w:r>
        <w:t>.</w:t>
      </w:r>
    </w:p>
    <w:p w14:paraId="2BA02E11" w14:textId="65C8191A" w:rsidR="001A7ABC" w:rsidRDefault="001A7ABC" w:rsidP="001A7ABC">
      <w:pPr>
        <w:ind w:left="708"/>
      </w:pPr>
      <w:proofErr w:type="spellStart"/>
      <w:r>
        <w:t>Lignocaini</w:t>
      </w:r>
      <w:proofErr w:type="spellEnd"/>
      <w:r>
        <w:t xml:space="preserve"> </w:t>
      </w:r>
      <w:proofErr w:type="spellStart"/>
      <w:r>
        <w:t>hydrochlorici</w:t>
      </w:r>
      <w:proofErr w:type="spellEnd"/>
      <w:r>
        <w:t xml:space="preserve">                     15,0 !</w:t>
      </w:r>
    </w:p>
    <w:p w14:paraId="4877DE06" w14:textId="28062AB3" w:rsidR="001A7ABC" w:rsidRDefault="001A7ABC" w:rsidP="001A7ABC">
      <w:pPr>
        <w:ind w:left="708"/>
      </w:pPr>
      <w:proofErr w:type="spellStart"/>
      <w:r>
        <w:t>Tetracaini</w:t>
      </w:r>
      <w:proofErr w:type="spellEnd"/>
      <w:r>
        <w:t xml:space="preserve"> </w:t>
      </w:r>
      <w:proofErr w:type="spellStart"/>
      <w:r>
        <w:t>hydrochlorici</w:t>
      </w:r>
      <w:proofErr w:type="spellEnd"/>
      <w:r>
        <w:t xml:space="preserve">                       6,0 !</w:t>
      </w:r>
    </w:p>
    <w:p w14:paraId="0FA0D6E5" w14:textId="3FF8F67E" w:rsidR="001A7ABC" w:rsidRDefault="001A7ABC" w:rsidP="001A7ABC">
      <w:pPr>
        <w:ind w:left="708"/>
      </w:pPr>
      <w:r>
        <w:t xml:space="preserve">96% </w:t>
      </w:r>
      <w:proofErr w:type="spellStart"/>
      <w:r>
        <w:t>Ethanoli</w:t>
      </w:r>
      <w:proofErr w:type="spellEnd"/>
      <w:r>
        <w:t xml:space="preserve">                                        12,0</w:t>
      </w:r>
    </w:p>
    <w:p w14:paraId="4D152527" w14:textId="5E62DB16" w:rsidR="001A7ABC" w:rsidRDefault="001A7ABC" w:rsidP="001A7ABC">
      <w:pPr>
        <w:ind w:left="708"/>
      </w:pPr>
      <w:proofErr w:type="spellStart"/>
      <w:r>
        <w:t>Celugeli</w:t>
      </w:r>
      <w:proofErr w:type="spellEnd"/>
      <w:r>
        <w:t xml:space="preserve">                                         ad 100,0</w:t>
      </w:r>
    </w:p>
    <w:p w14:paraId="117BCFCF" w14:textId="3CAEF988" w:rsidR="001A7ABC" w:rsidRDefault="001A7ABC" w:rsidP="001A7ABC">
      <w:pPr>
        <w:ind w:left="708"/>
      </w:pPr>
      <w:proofErr w:type="spellStart"/>
      <w:r>
        <w:t>M.f</w:t>
      </w:r>
      <w:proofErr w:type="spellEnd"/>
      <w:r>
        <w:t xml:space="preserve">. </w:t>
      </w:r>
      <w:proofErr w:type="spellStart"/>
      <w:r>
        <w:t>gelatum</w:t>
      </w:r>
      <w:proofErr w:type="spellEnd"/>
    </w:p>
    <w:p w14:paraId="1FA79EF0" w14:textId="061007D7" w:rsidR="001A7ABC" w:rsidRDefault="001A7ABC" w:rsidP="001A7ABC">
      <w:r>
        <w:t xml:space="preserve">   D.S. 30-60 minut przed zabiegiem</w:t>
      </w:r>
    </w:p>
    <w:p w14:paraId="30097948" w14:textId="76192CE6" w:rsidR="001A7ABC" w:rsidRPr="001A7ABC" w:rsidRDefault="001A7ABC" w:rsidP="001A7ABC">
      <w:pPr>
        <w:rPr>
          <w:b/>
          <w:bCs/>
        </w:rPr>
      </w:pPr>
      <w:r>
        <w:t xml:space="preserve">Wskazania : </w:t>
      </w:r>
      <w:r w:rsidR="00977FBE">
        <w:rPr>
          <w:b/>
          <w:bCs/>
        </w:rPr>
        <w:t>miejscowe znieczulenie zabiegowe (nie laserowe)</w:t>
      </w:r>
    </w:p>
    <w:p w14:paraId="53749844" w14:textId="77777777" w:rsidR="001A7ABC" w:rsidRPr="001A7ABC" w:rsidRDefault="001A7ABC" w:rsidP="001A7ABC"/>
    <w:p w14:paraId="2D7363BE" w14:textId="77777777" w:rsidR="000F38F5" w:rsidRPr="00036842" w:rsidRDefault="000F38F5" w:rsidP="00036842">
      <w:pPr>
        <w:rPr>
          <w:b/>
          <w:bCs/>
        </w:rPr>
      </w:pPr>
    </w:p>
    <w:p w14:paraId="41001A10" w14:textId="77777777" w:rsidR="00036842" w:rsidRPr="00727EA7" w:rsidRDefault="00036842" w:rsidP="00727EA7">
      <w:pPr>
        <w:rPr>
          <w:b/>
          <w:bCs/>
        </w:rPr>
      </w:pPr>
    </w:p>
    <w:sectPr w:rsidR="00036842" w:rsidRPr="0072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5E"/>
    <w:rsid w:val="00036842"/>
    <w:rsid w:val="00091472"/>
    <w:rsid w:val="000F38F5"/>
    <w:rsid w:val="00103C39"/>
    <w:rsid w:val="001A7ABC"/>
    <w:rsid w:val="001B5717"/>
    <w:rsid w:val="0020218C"/>
    <w:rsid w:val="00727EA7"/>
    <w:rsid w:val="00764ECD"/>
    <w:rsid w:val="00973696"/>
    <w:rsid w:val="0097613A"/>
    <w:rsid w:val="00977FBE"/>
    <w:rsid w:val="009E715E"/>
    <w:rsid w:val="00AD3D47"/>
    <w:rsid w:val="00BE4296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AA86"/>
  <w15:chartTrackingRefBased/>
  <w15:docId w15:val="{836AADA4-4D63-422D-89F9-C09AFC4C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D4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actifarm actifarm</dc:creator>
  <cp:keywords/>
  <dc:description/>
  <cp:lastModifiedBy>Dorota Ciępka</cp:lastModifiedBy>
  <cp:revision>2</cp:revision>
  <dcterms:created xsi:type="dcterms:W3CDTF">2022-07-13T07:28:00Z</dcterms:created>
  <dcterms:modified xsi:type="dcterms:W3CDTF">2022-07-13T07:28:00Z</dcterms:modified>
</cp:coreProperties>
</file>